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:2</w:t>
      </w:r>
    </w:p>
    <w:p>
      <w:pPr>
        <w:widowControl/>
        <w:ind w:firstLine="2891" w:firstLineChars="900"/>
        <w:jc w:val="both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山西师范大学第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届青年志愿者研究生支教团报名汇总表</w:t>
      </w:r>
      <w:bookmarkEnd w:id="0"/>
    </w:p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学院：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（公章）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60"/>
        <w:gridCol w:w="1005"/>
        <w:gridCol w:w="1230"/>
        <w:gridCol w:w="1335"/>
        <w:gridCol w:w="1305"/>
        <w:gridCol w:w="1110"/>
        <w:gridCol w:w="1410"/>
        <w:gridCol w:w="183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eastAsia="zh-CN"/>
              </w:rPr>
              <w:t>综合名次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  <w:t>学生干部经历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24"/>
                <w:szCs w:val="24"/>
                <w:lang w:val="en-US" w:eastAsia="zh-CN"/>
              </w:rPr>
              <w:t>奖惩经历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  <w:t>例：2/40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QRNSS+FZXBSJW--GB1-0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41E5"/>
    <w:rsid w:val="4AFE1AED"/>
    <w:rsid w:val="5B1E4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2017-09-06T04:04:00Z</dcterms:created>
  <dc:creator>Administrator</dc:creator>
  <cp:lastModifiedBy>Administrator</cp:lastModifiedBy>
  <dcterms:modified xsi:type="dcterms:W3CDTF">2017-09-06T07:25:26Z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